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2B" w:rsidRDefault="006C19A0" w:rsidP="006C19A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For the data in each table, tell whether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="003B0044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If it does, write an equation for the direction equation.</w:t>
      </w:r>
    </w:p>
    <w:tbl>
      <w:tblPr>
        <w:tblStyle w:val="TableGrid"/>
        <w:tblpPr w:leftFromText="180" w:rightFromText="180" w:vertAnchor="text" w:horzAnchor="margin" w:tblpY="534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oMath>
            </m:oMathPara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481" w:type="dxa"/>
            <w:vAlign w:val="center"/>
          </w:tcPr>
          <w:p w:rsidR="0040132B" w:rsidRPr="002B5F24" w:rsidRDefault="006C19A0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10.5</w:t>
            </w:r>
          </w:p>
        </w:tc>
      </w:tr>
      <w:tr w:rsidR="0040132B" w:rsidTr="00F03E43">
        <w:trPr>
          <w:trHeight w:val="491"/>
        </w:trPr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-3</w:t>
            </w:r>
          </w:p>
        </w:tc>
      </w:tr>
    </w:tbl>
    <w:tbl>
      <w:tblPr>
        <w:tblStyle w:val="TableGrid"/>
        <w:tblpPr w:leftFromText="180" w:rightFromText="180" w:vertAnchor="text" w:horzAnchor="page" w:tblpX="7003" w:tblpY="489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oMath>
            </m:oMathPara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-6.9</w:t>
            </w:r>
          </w:p>
        </w:tc>
      </w:tr>
      <w:tr w:rsidR="0040132B" w:rsidTr="00F03E43">
        <w:trPr>
          <w:trHeight w:val="475"/>
        </w:trPr>
        <w:tc>
          <w:tcPr>
            <w:tcW w:w="1481" w:type="dxa"/>
            <w:vAlign w:val="center"/>
          </w:tcPr>
          <w:p w:rsidR="0040132B" w:rsidRPr="002B5F24" w:rsidRDefault="005C5AC1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B575C5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-11.5</w:t>
            </w:r>
          </w:p>
        </w:tc>
      </w:tr>
      <w:tr w:rsidR="0040132B" w:rsidTr="00F03E43">
        <w:trPr>
          <w:trHeight w:val="491"/>
        </w:trPr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481" w:type="dxa"/>
            <w:vAlign w:val="center"/>
          </w:tcPr>
          <w:p w:rsidR="0040132B" w:rsidRPr="002B5F24" w:rsidRDefault="00B575C5" w:rsidP="00F03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-8.05</w:t>
            </w:r>
          </w:p>
        </w:tc>
      </w:tr>
    </w:tbl>
    <w:p w:rsidR="0040132B" w:rsidRPr="00DB534C" w:rsidRDefault="0040132B" w:rsidP="0040132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40132B" w:rsidRDefault="0040132B" w:rsidP="0040132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</w:t>
      </w:r>
    </w:p>
    <w:p w:rsidR="0040132B" w:rsidRPr="002B5F24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Pr="002B5F24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rPr>
          <w:rFonts w:ascii="Times New Roman" w:hAnsi="Times New Roman" w:cs="Times New Roman"/>
          <w:sz w:val="24"/>
        </w:rPr>
      </w:pPr>
    </w:p>
    <w:p w:rsidR="0040132B" w:rsidRDefault="0040132B" w:rsidP="0040132B">
      <w:pPr>
        <w:rPr>
          <w:rFonts w:ascii="Times New Roman" w:hAnsi="Times New Roman" w:cs="Times New Roman"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237C0C" w:rsidRDefault="00237C0C" w:rsidP="00FA5C68">
      <w:pPr>
        <w:ind w:left="-720" w:right="-270"/>
        <w:rPr>
          <w:rFonts w:ascii="Times New Roman" w:hAnsi="Times New Roman" w:cs="Times New Roman"/>
          <w:b/>
          <w:sz w:val="24"/>
        </w:rPr>
      </w:pPr>
    </w:p>
    <w:p w:rsidR="00FA5C68" w:rsidRDefault="00FA5C68" w:rsidP="00FA5C68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Determine whether each equation represents a direct variation or not. If it does, find the constant of variation.</w:t>
      </w:r>
    </w:p>
    <w:p w:rsidR="00FA5C68" w:rsidRPr="00FA5C68" w:rsidRDefault="00FA5C68" w:rsidP="00FA5C68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3y=4x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4x=6y+33</m:t>
        </m:r>
      </m:oMath>
    </w:p>
    <w:p w:rsidR="00A624A9" w:rsidRDefault="00A624A9" w:rsidP="00A624A9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237C0C" w:rsidRDefault="00237C0C" w:rsidP="00A624A9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237C0C" w:rsidRDefault="00237C0C" w:rsidP="00A624A9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237C0C" w:rsidRDefault="00237C0C" w:rsidP="00A624A9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237C0C" w:rsidRDefault="00237C0C" w:rsidP="00A624A9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A624A9" w:rsidRPr="00FA5C68" w:rsidRDefault="00A624A9" w:rsidP="00A624A9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-7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CE08F1"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y-12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</w:p>
    <w:p w:rsidR="00237C0C" w:rsidRDefault="00237C0C" w:rsidP="00FA692A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FA692A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FA692A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FA692A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1A0226" w:rsidRDefault="00FA692A" w:rsidP="00FA692A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. Write an equation relation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in each case. Also find the value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is 6.</w:t>
      </w:r>
    </w:p>
    <w:p w:rsidR="00237C0C" w:rsidRPr="00237C0C" w:rsidRDefault="00FA692A" w:rsidP="00FA692A">
      <w:pPr>
        <w:pStyle w:val="ListParagraph"/>
        <w:numPr>
          <w:ilvl w:val="0"/>
          <w:numId w:val="11"/>
        </w:numPr>
        <w:ind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y=10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FA692A" w:rsidRPr="00237C0C" w:rsidRDefault="00FA692A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  <w:r w:rsidRPr="00237C0C">
        <w:rPr>
          <w:rFonts w:ascii="Times New Roman" w:eastAsiaTheme="minorEastAsia" w:hAnsi="Times New Roman" w:cs="Times New Roman"/>
          <w:b/>
          <w:sz w:val="24"/>
        </w:rPr>
        <w:br/>
      </w:r>
      <w:r w:rsidRPr="00237C0C"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Pr="00237C0C" w:rsidRDefault="00FA692A" w:rsidP="00FA692A">
      <w:pPr>
        <w:pStyle w:val="ListParagraph"/>
        <w:numPr>
          <w:ilvl w:val="0"/>
          <w:numId w:val="11"/>
        </w:numPr>
        <w:ind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FA692A" w:rsidRPr="00237C0C" w:rsidRDefault="00C639C2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  <w:r w:rsidRPr="00237C0C">
        <w:rPr>
          <w:rFonts w:ascii="Times New Roman" w:eastAsiaTheme="minorEastAsia" w:hAnsi="Times New Roman" w:cs="Times New Roman"/>
          <w:b/>
          <w:sz w:val="24"/>
        </w:rPr>
        <w:br/>
      </w:r>
      <w:r w:rsidRPr="00237C0C">
        <w:rPr>
          <w:rFonts w:ascii="Times New Roman" w:eastAsiaTheme="minorEastAsia" w:hAnsi="Times New Roman" w:cs="Times New Roman"/>
          <w:b/>
          <w:sz w:val="24"/>
        </w:rPr>
        <w:br/>
      </w:r>
    </w:p>
    <w:p w:rsidR="00C639C2" w:rsidRPr="00237C0C" w:rsidRDefault="00C639C2" w:rsidP="00FA692A">
      <w:pPr>
        <w:pStyle w:val="ListParagraph"/>
        <w:numPr>
          <w:ilvl w:val="0"/>
          <w:numId w:val="11"/>
        </w:numPr>
        <w:ind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Pr="00237C0C" w:rsidRDefault="00237C0C" w:rsidP="00237C0C">
      <w:pPr>
        <w:ind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p w:rsidR="00237C0C" w:rsidRDefault="00237C0C" w:rsidP="00237C0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For the data in each table, tell whether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hAnsi="Times New Roman" w:cs="Times New Roman"/>
          <w:b/>
          <w:sz w:val="24"/>
        </w:rPr>
        <w:t>. If it does, write an equation for the direction equation.</w:t>
      </w:r>
    </w:p>
    <w:tbl>
      <w:tblPr>
        <w:tblStyle w:val="TableGrid"/>
        <w:tblpPr w:leftFromText="180" w:rightFromText="180" w:vertAnchor="text" w:horzAnchor="margin" w:tblpY="534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oMath>
            </m:oMathPara>
          </w:p>
        </w:tc>
      </w:tr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10.5</w:t>
            </w:r>
          </w:p>
        </w:tc>
      </w:tr>
      <w:tr w:rsidR="00237C0C" w:rsidTr="00DC3D0F">
        <w:trPr>
          <w:trHeight w:val="491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-3</w:t>
            </w:r>
          </w:p>
        </w:tc>
      </w:tr>
    </w:tbl>
    <w:tbl>
      <w:tblPr>
        <w:tblStyle w:val="TableGrid"/>
        <w:tblpPr w:leftFromText="180" w:rightFromText="180" w:vertAnchor="text" w:horzAnchor="page" w:tblpX="7003" w:tblpY="489"/>
        <w:tblW w:w="0" w:type="auto"/>
        <w:tblLook w:val="04A0" w:firstRow="1" w:lastRow="0" w:firstColumn="1" w:lastColumn="0" w:noHBand="0" w:noVBand="1"/>
      </w:tblPr>
      <w:tblGrid>
        <w:gridCol w:w="1481"/>
        <w:gridCol w:w="1481"/>
      </w:tblGrid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oMath>
            </m:oMathPara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oMath>
            </m:oMathPara>
          </w:p>
        </w:tc>
      </w:tr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-6.9</w:t>
            </w:r>
          </w:p>
        </w:tc>
      </w:tr>
      <w:tr w:rsidR="00237C0C" w:rsidTr="00DC3D0F">
        <w:trPr>
          <w:trHeight w:val="475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-10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-11.5</w:t>
            </w:r>
          </w:p>
        </w:tc>
      </w:tr>
      <w:tr w:rsidR="00237C0C" w:rsidTr="00DC3D0F">
        <w:trPr>
          <w:trHeight w:val="491"/>
        </w:trPr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481" w:type="dxa"/>
            <w:vAlign w:val="center"/>
          </w:tcPr>
          <w:p w:rsidR="00237C0C" w:rsidRPr="002B5F24" w:rsidRDefault="00237C0C" w:rsidP="00DC3D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-8.05</w:t>
            </w:r>
          </w:p>
        </w:tc>
      </w:tr>
    </w:tbl>
    <w:p w:rsidR="00237C0C" w:rsidRPr="00DB534C" w:rsidRDefault="00237C0C" w:rsidP="00237C0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237C0C" w:rsidRDefault="00237C0C" w:rsidP="00237C0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</w:t>
      </w:r>
    </w:p>
    <w:p w:rsidR="00237C0C" w:rsidRPr="002B5F24" w:rsidRDefault="00237C0C" w:rsidP="00237C0C">
      <w:pPr>
        <w:rPr>
          <w:rFonts w:ascii="Times New Roman" w:hAnsi="Times New Roman" w:cs="Times New Roman"/>
          <w:sz w:val="24"/>
        </w:rPr>
      </w:pPr>
    </w:p>
    <w:p w:rsidR="00237C0C" w:rsidRPr="002B5F24" w:rsidRDefault="00237C0C" w:rsidP="00237C0C">
      <w:pPr>
        <w:rPr>
          <w:rFonts w:ascii="Times New Roman" w:hAnsi="Times New Roman" w:cs="Times New Roman"/>
          <w:sz w:val="24"/>
        </w:rPr>
      </w:pPr>
    </w:p>
    <w:p w:rsidR="00237C0C" w:rsidRDefault="00237C0C" w:rsidP="00237C0C">
      <w:pPr>
        <w:rPr>
          <w:rFonts w:ascii="Times New Roman" w:hAnsi="Times New Roman" w:cs="Times New Roman"/>
          <w:sz w:val="24"/>
        </w:rPr>
      </w:pPr>
    </w:p>
    <w:p w:rsidR="00237C0C" w:rsidRDefault="00237C0C" w:rsidP="00237C0C">
      <w:pPr>
        <w:rPr>
          <w:rFonts w:ascii="Times New Roman" w:hAnsi="Times New Roman" w:cs="Times New Roman"/>
          <w:sz w:val="24"/>
        </w:rPr>
      </w:pPr>
    </w:p>
    <w:p w:rsidR="00237C0C" w:rsidRDefault="00237C0C" w:rsidP="00237C0C">
      <w:pPr>
        <w:ind w:left="-180"/>
        <w:rPr>
          <w:rFonts w:ascii="Times New Roman" w:eastAsiaTheme="minorEastAsia" w:hAnsi="Times New Roman" w:cs="Times New Roman"/>
          <w:b/>
          <w:sz w:val="24"/>
          <w:highlight w:val="yellow"/>
        </w:rPr>
      </w:pPr>
      <w:r w:rsidRPr="00B575C5">
        <w:rPr>
          <w:rFonts w:ascii="Times New Roman" w:hAnsi="Times New Roman" w:cs="Times New Roman"/>
          <w:b/>
          <w:sz w:val="24"/>
          <w:highlight w:val="yellow"/>
        </w:rPr>
        <w:t xml:space="preserve">The ratio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=1.5=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10.5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=1.5=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 w:rsidRPr="00B575C5">
        <w:rPr>
          <w:rFonts w:ascii="Times New Roman" w:hAnsi="Times New Roman" w:cs="Times New Roman"/>
          <w:b/>
          <w:sz w:val="24"/>
          <w:highlight w:val="yellow"/>
        </w:rPr>
        <w:t xml:space="preserve">The ratio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-6.9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.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≠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-11.5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-10</m:t>
            </m:r>
          </m:den>
        </m:f>
      </m:oMath>
    </w:p>
    <w:p w:rsidR="00237C0C" w:rsidRDefault="00237C0C" w:rsidP="00237C0C">
      <w:pPr>
        <w:ind w:left="-180" w:right="-27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B575C5">
        <w:rPr>
          <w:rFonts w:ascii="Times New Roman" w:hAnsi="Times New Roman" w:cs="Times New Roman"/>
          <w:b/>
          <w:sz w:val="24"/>
          <w:highlight w:val="yellow"/>
        </w:rPr>
        <w:t xml:space="preserve">The ratio is constant, so it is a </w:t>
      </w:r>
      <w:r w:rsidRPr="005C5AC1">
        <w:rPr>
          <w:rFonts w:ascii="Times New Roman" w:hAnsi="Times New Roman" w:cs="Times New Roman"/>
          <w:b/>
          <w:sz w:val="24"/>
          <w:highlight w:val="yellow"/>
        </w:rPr>
        <w:t xml:space="preserve">direct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  <w:r w:rsidRPr="00B575C5">
        <w:rPr>
          <w:rFonts w:ascii="Times New Roman" w:hAnsi="Times New Roman" w:cs="Times New Roman"/>
          <w:b/>
          <w:sz w:val="24"/>
          <w:highlight w:val="yellow"/>
        </w:rPr>
        <w:t xml:space="preserve">The ratio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constant, so it is not a </w:t>
      </w:r>
      <w:r w:rsidRPr="005C5AC1">
        <w:rPr>
          <w:rFonts w:ascii="Times New Roman" w:hAnsi="Times New Roman" w:cs="Times New Roman"/>
          <w:b/>
          <w:sz w:val="24"/>
          <w:highlight w:val="yellow"/>
        </w:rPr>
        <w:t xml:space="preserve">direct </w:t>
      </w:r>
      <w:r>
        <w:rPr>
          <w:rFonts w:ascii="Times New Roman" w:hAnsi="Times New Roman" w:cs="Times New Roman"/>
          <w:b/>
          <w:sz w:val="24"/>
          <w:highlight w:val="yellow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5C5AC1">
        <w:rPr>
          <w:rFonts w:ascii="Times New Roman" w:hAnsi="Times New Roman" w:cs="Times New Roman"/>
          <w:b/>
          <w:sz w:val="24"/>
          <w:highlight w:val="yellow"/>
        </w:rPr>
        <w:t>variation</w:t>
      </w:r>
      <w:r w:rsidRPr="00B575C5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 w:rsidRPr="005C5AC1">
        <w:rPr>
          <w:rFonts w:ascii="Times New Roman" w:hAnsi="Times New Roman" w:cs="Times New Roman"/>
          <w:b/>
          <w:sz w:val="24"/>
          <w:highlight w:val="yellow"/>
        </w:rPr>
        <w:t>variation</w:t>
      </w:r>
      <w:r w:rsidRPr="00B575C5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575C5">
        <w:rPr>
          <w:rFonts w:ascii="Times New Roman" w:hAnsi="Times New Roman" w:cs="Times New Roman"/>
          <w:b/>
          <w:sz w:val="24"/>
          <w:highlight w:val="yellow"/>
        </w:rPr>
        <w:t xml:space="preserve">Equation: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y=1.5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</w:p>
    <w:p w:rsidR="00237C0C" w:rsidRDefault="00237C0C" w:rsidP="00237C0C">
      <w:pPr>
        <w:ind w:left="-180" w:right="-270"/>
        <w:rPr>
          <w:rFonts w:ascii="Times New Roman" w:hAnsi="Times New Roman" w:cs="Times New Roman"/>
          <w:sz w:val="24"/>
        </w:rPr>
      </w:pPr>
    </w:p>
    <w:p w:rsidR="00237C0C" w:rsidRDefault="00237C0C" w:rsidP="00237C0C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Determine whether each equation represents a direct variation or not. If it does, find the constant of variation.</w:t>
      </w:r>
    </w:p>
    <w:p w:rsidR="00237C0C" w:rsidRPr="00FA5C68" w:rsidRDefault="00237C0C" w:rsidP="00237C0C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3y=4x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4x=6y+33</m:t>
        </m:r>
      </m:oMath>
    </w:p>
    <w:p w:rsidR="00237C0C" w:rsidRDefault="00237C0C" w:rsidP="00237C0C">
      <w:pPr>
        <w:ind w:left="-450" w:right="-27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</w:t>
      </w:r>
      <w:r w:rsidRPr="00A624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It cannot be written in the form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y=kx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A624A9">
        <w:rPr>
          <w:rFonts w:ascii="Times New Roman" w:hAnsi="Times New Roman" w:cs="Times New Roman"/>
          <w:b/>
          <w:sz w:val="24"/>
          <w:highlight w:val="yellow"/>
        </w:rPr>
        <w:t>Yes it represents a direct variation.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 w:rsidRPr="00A624A9">
        <w:rPr>
          <w:rFonts w:ascii="Times New Roman" w:hAnsi="Times New Roman" w:cs="Times New Roman"/>
          <w:b/>
          <w:sz w:val="24"/>
          <w:highlight w:val="yellow"/>
        </w:rPr>
        <w:t>It does not represent a direct variation.</w:t>
      </w:r>
    </w:p>
    <w:p w:rsidR="00237C0C" w:rsidRDefault="00237C0C" w:rsidP="00237C0C">
      <w:pPr>
        <w:ind w:left="-450"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237C0C" w:rsidRDefault="00237C0C" w:rsidP="00237C0C">
      <w:pPr>
        <w:ind w:left="-450" w:right="-270"/>
        <w:rPr>
          <w:rFonts w:ascii="Times New Roman" w:eastAsiaTheme="minorEastAsia" w:hAnsi="Times New Roman" w:cs="Times New Roman"/>
          <w:sz w:val="24"/>
        </w:rPr>
      </w:pPr>
    </w:p>
    <w:p w:rsidR="00237C0C" w:rsidRPr="00FA5C68" w:rsidRDefault="00237C0C" w:rsidP="00237C0C">
      <w:pPr>
        <w:ind w:left="-720" w:right="-27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3y-7=2x-7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y-12=12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</w:p>
    <w:p w:rsidR="00237C0C" w:rsidRDefault="00237C0C" w:rsidP="00237C0C">
      <w:pPr>
        <w:ind w:left="-450" w:right="-270"/>
        <w:rPr>
          <w:rFonts w:ascii="Times New Roman" w:hAnsi="Times New Roman" w:cs="Times New Roman"/>
          <w:b/>
          <w:sz w:val="24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x-7+7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 w:rsidRPr="00A624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It cannot be written in the form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y=kx</m:t>
        </m:r>
      </m:oMath>
    </w:p>
    <w:p w:rsidR="00237C0C" w:rsidRDefault="00237C0C" w:rsidP="00237C0C">
      <w:pPr>
        <w:tabs>
          <w:tab w:val="left" w:pos="5160"/>
        </w:tabs>
        <w:ind w:left="-450" w:right="-270"/>
        <w:rPr>
          <w:rFonts w:ascii="Times New Roman" w:hAnsi="Times New Roman" w:cs="Times New Roman"/>
          <w:b/>
          <w:sz w:val="24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A624A9"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Pr="00A624A9">
        <w:rPr>
          <w:rFonts w:ascii="Times New Roman" w:eastAsiaTheme="minorEastAsia" w:hAnsi="Times New Roman" w:cs="Times New Roman"/>
          <w:b/>
          <w:sz w:val="24"/>
        </w:rPr>
        <w:tab/>
      </w:r>
      <w:r w:rsidRPr="00A624A9">
        <w:rPr>
          <w:rFonts w:ascii="Times New Roman" w:hAnsi="Times New Roman" w:cs="Times New Roman"/>
          <w:b/>
          <w:sz w:val="24"/>
          <w:highlight w:val="yellow"/>
        </w:rPr>
        <w:t>It does not represent a direct variation.</w:t>
      </w:r>
    </w:p>
    <w:p w:rsidR="00237C0C" w:rsidRDefault="00237C0C" w:rsidP="00237C0C">
      <w:pPr>
        <w:ind w:left="-450" w:right="-270"/>
        <w:rPr>
          <w:rFonts w:ascii="Times New Roman" w:hAnsi="Times New Roman" w:cs="Times New Roman"/>
          <w:b/>
          <w:sz w:val="24"/>
        </w:rPr>
      </w:pPr>
      <w:r w:rsidRPr="00A624A9">
        <w:rPr>
          <w:rFonts w:ascii="Times New Roman" w:hAnsi="Times New Roman" w:cs="Times New Roman"/>
          <w:b/>
          <w:sz w:val="24"/>
          <w:highlight w:val="yellow"/>
        </w:rPr>
        <w:t>Yes it represents a direct variation.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</w:p>
    <w:p w:rsidR="00237C0C" w:rsidRDefault="00237C0C" w:rsidP="00237C0C">
      <w:pPr>
        <w:ind w:left="-450"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237C0C" w:rsidRDefault="00237C0C" w:rsidP="00237C0C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w:r w:rsidR="00FF064E">
        <w:rPr>
          <w:rFonts w:ascii="Times New Roman" w:eastAsiaTheme="minorEastAsia" w:hAnsi="Times New Roman" w:cs="Times New Roman"/>
          <w:b/>
          <w:sz w:val="24"/>
        </w:rPr>
        <w:t>Write an equation relating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in each case. Also find the value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is 6.</w:t>
      </w:r>
    </w:p>
    <w:p w:rsidR="00237C0C" w:rsidRDefault="00237C0C" w:rsidP="00237C0C">
      <w:pPr>
        <w:pStyle w:val="ListParagraph"/>
        <w:numPr>
          <w:ilvl w:val="0"/>
          <w:numId w:val="12"/>
        </w:numPr>
        <w:ind w:left="-360"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y=10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FA692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y=2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Default="00237C0C" w:rsidP="00237C0C">
      <w:pPr>
        <w:pStyle w:val="ListParagraph"/>
        <w:numPr>
          <w:ilvl w:val="0"/>
          <w:numId w:val="12"/>
        </w:numPr>
        <w:ind w:left="-360"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x=18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18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FA692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37C0C" w:rsidRPr="00FA692A" w:rsidRDefault="00237C0C" w:rsidP="00237C0C">
      <w:pPr>
        <w:pStyle w:val="ListParagraph"/>
        <w:numPr>
          <w:ilvl w:val="0"/>
          <w:numId w:val="12"/>
        </w:numPr>
        <w:ind w:left="-360" w:right="-27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-4/5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FA692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237C0C" w:rsidRPr="00237C0C" w:rsidRDefault="00237C0C" w:rsidP="00237C0C">
      <w:pPr>
        <w:ind w:left="-720" w:right="-270"/>
        <w:rPr>
          <w:rFonts w:ascii="Times New Roman" w:eastAsiaTheme="minorEastAsia" w:hAnsi="Times New Roman" w:cs="Times New Roman"/>
          <w:b/>
          <w:sz w:val="24"/>
        </w:rPr>
      </w:pPr>
    </w:p>
    <w:sectPr w:rsidR="00237C0C" w:rsidRPr="00237C0C" w:rsidSect="005C67B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93" w:rsidRDefault="00DE3A93" w:rsidP="003C7C4E">
      <w:pPr>
        <w:spacing w:after="0" w:line="240" w:lineRule="auto"/>
      </w:pPr>
      <w:r>
        <w:separator/>
      </w:r>
    </w:p>
  </w:endnote>
  <w:endnote w:type="continuationSeparator" w:id="0">
    <w:p w:rsidR="00DE3A93" w:rsidRDefault="00DE3A93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4C2E3010" wp14:editId="22F6AED4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F064E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93" w:rsidRDefault="00DE3A93" w:rsidP="003C7C4E">
      <w:pPr>
        <w:spacing w:after="0" w:line="240" w:lineRule="auto"/>
      </w:pPr>
      <w:r>
        <w:separator/>
      </w:r>
    </w:p>
  </w:footnote>
  <w:footnote w:type="continuationSeparator" w:id="0">
    <w:p w:rsidR="00DE3A93" w:rsidRDefault="00DE3A93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B3F22">
      <w:rPr>
        <w:rFonts w:ascii="Calibri" w:eastAsia="Calibri" w:hAnsi="Calibri" w:cs="Times New Roman"/>
        <w:b/>
        <w:sz w:val="40"/>
      </w:rPr>
      <w:t>Direct Variation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6B3C"/>
    <w:multiLevelType w:val="hybridMultilevel"/>
    <w:tmpl w:val="F416A512"/>
    <w:lvl w:ilvl="0" w:tplc="C3AA0B8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0A145F"/>
    <w:multiLevelType w:val="hybridMultilevel"/>
    <w:tmpl w:val="78D60BF4"/>
    <w:lvl w:ilvl="0" w:tplc="C9FC4FF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1"/>
  </w:num>
  <w:num w:numId="10">
    <w:abstractNumId w:val="8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570CF"/>
    <w:rsid w:val="00065101"/>
    <w:rsid w:val="000E0081"/>
    <w:rsid w:val="00192BB8"/>
    <w:rsid w:val="001A0226"/>
    <w:rsid w:val="001D1533"/>
    <w:rsid w:val="00237C0C"/>
    <w:rsid w:val="002B5F24"/>
    <w:rsid w:val="00306EF6"/>
    <w:rsid w:val="00332E31"/>
    <w:rsid w:val="00392B85"/>
    <w:rsid w:val="003B0044"/>
    <w:rsid w:val="003C7C4E"/>
    <w:rsid w:val="0040132B"/>
    <w:rsid w:val="004B286D"/>
    <w:rsid w:val="005C5AC1"/>
    <w:rsid w:val="005C67B7"/>
    <w:rsid w:val="005E4E9C"/>
    <w:rsid w:val="005E72A1"/>
    <w:rsid w:val="0063004A"/>
    <w:rsid w:val="00632596"/>
    <w:rsid w:val="00651C30"/>
    <w:rsid w:val="006C1442"/>
    <w:rsid w:val="006C19A0"/>
    <w:rsid w:val="0071533C"/>
    <w:rsid w:val="00716110"/>
    <w:rsid w:val="007C0F3B"/>
    <w:rsid w:val="0086117E"/>
    <w:rsid w:val="0087695C"/>
    <w:rsid w:val="00877619"/>
    <w:rsid w:val="008C2256"/>
    <w:rsid w:val="008F07DC"/>
    <w:rsid w:val="00987EA4"/>
    <w:rsid w:val="00A00A13"/>
    <w:rsid w:val="00A624A9"/>
    <w:rsid w:val="00A6769C"/>
    <w:rsid w:val="00AA2CB4"/>
    <w:rsid w:val="00AC5022"/>
    <w:rsid w:val="00AE6E16"/>
    <w:rsid w:val="00B575C5"/>
    <w:rsid w:val="00B95A03"/>
    <w:rsid w:val="00C639C2"/>
    <w:rsid w:val="00C87EC1"/>
    <w:rsid w:val="00CC3DDB"/>
    <w:rsid w:val="00CE08F1"/>
    <w:rsid w:val="00D96CD4"/>
    <w:rsid w:val="00DB534C"/>
    <w:rsid w:val="00DE3A93"/>
    <w:rsid w:val="00E15F08"/>
    <w:rsid w:val="00E344CE"/>
    <w:rsid w:val="00E36456"/>
    <w:rsid w:val="00E81315"/>
    <w:rsid w:val="00E8270A"/>
    <w:rsid w:val="00EB3F22"/>
    <w:rsid w:val="00EC7588"/>
    <w:rsid w:val="00F071BF"/>
    <w:rsid w:val="00F12EBA"/>
    <w:rsid w:val="00F90E63"/>
    <w:rsid w:val="00F91967"/>
    <w:rsid w:val="00FA5C68"/>
    <w:rsid w:val="00FA692A"/>
    <w:rsid w:val="00FF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57683A"/>
    <w:rsid w:val="009D54C0"/>
    <w:rsid w:val="00CF6527"/>
    <w:rsid w:val="00E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54C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54C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2017-01-27T19:43:00Z</dcterms:created>
  <dcterms:modified xsi:type="dcterms:W3CDTF">2017-01-28T09:37:00Z</dcterms:modified>
</cp:coreProperties>
</file>